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32D96" w14:textId="475BC692" w:rsidR="002D4A51" w:rsidRPr="002D4A51" w:rsidRDefault="002D4A51" w:rsidP="002D4A51">
      <w:r w:rsidRPr="002D4A51">
        <w:rPr>
          <w:rFonts w:ascii="Segoe UI Emoji" w:hAnsi="Segoe UI Emoji" w:cs="Segoe UI Emoji"/>
        </w:rPr>
        <w:t>📄</w:t>
      </w:r>
      <w:r w:rsidRPr="002D4A51">
        <w:t xml:space="preserve">Bu </w:t>
      </w:r>
      <w:proofErr w:type="spellStart"/>
      <w:r w:rsidRPr="002D4A51">
        <w:t>metin</w:t>
      </w:r>
      <w:proofErr w:type="spellEnd"/>
      <w:r w:rsidRPr="002D4A51">
        <w:t xml:space="preserve">, </w:t>
      </w:r>
      <w:proofErr w:type="spellStart"/>
      <w:r w:rsidRPr="002D4A51">
        <w:t>yalnızca</w:t>
      </w:r>
      <w:proofErr w:type="spellEnd"/>
      <w:r w:rsidRPr="002D4A51">
        <w:t xml:space="preserve"> </w:t>
      </w:r>
      <w:proofErr w:type="spellStart"/>
      <w:r w:rsidRPr="002D4A51">
        <w:t>bilgilendirme</w:t>
      </w:r>
      <w:proofErr w:type="spellEnd"/>
      <w:r w:rsidRPr="002D4A51">
        <w:t xml:space="preserve"> </w:t>
      </w:r>
      <w:proofErr w:type="spellStart"/>
      <w:r w:rsidRPr="002D4A51">
        <w:t>ve</w:t>
      </w:r>
      <w:proofErr w:type="spellEnd"/>
      <w:r w:rsidRPr="002D4A51">
        <w:t xml:space="preserve"> </w:t>
      </w:r>
      <w:proofErr w:type="spellStart"/>
      <w:r w:rsidRPr="002D4A51">
        <w:t>örnek</w:t>
      </w:r>
      <w:proofErr w:type="spellEnd"/>
      <w:r w:rsidRPr="002D4A51">
        <w:t xml:space="preserve"> </w:t>
      </w:r>
      <w:proofErr w:type="spellStart"/>
      <w:r w:rsidRPr="002D4A51">
        <w:t>amaçlı</w:t>
      </w:r>
      <w:proofErr w:type="spellEnd"/>
      <w:r w:rsidRPr="002D4A51">
        <w:t xml:space="preserve"> </w:t>
      </w:r>
      <w:proofErr w:type="spellStart"/>
      <w:r w:rsidRPr="002D4A51">
        <w:t>hazırlanmıştır</w:t>
      </w:r>
      <w:proofErr w:type="spellEnd"/>
      <w:r w:rsidRPr="002D4A51">
        <w:t xml:space="preserve">. </w:t>
      </w:r>
      <w:proofErr w:type="spellStart"/>
      <w:r w:rsidRPr="002D4A51">
        <w:t>Hukuki</w:t>
      </w:r>
      <w:proofErr w:type="spellEnd"/>
      <w:r w:rsidRPr="002D4A51">
        <w:t xml:space="preserve"> </w:t>
      </w:r>
      <w:proofErr w:type="spellStart"/>
      <w:r w:rsidRPr="002D4A51">
        <w:t>bağlayıcılığı</w:t>
      </w:r>
      <w:proofErr w:type="spellEnd"/>
      <w:r w:rsidRPr="002D4A51">
        <w:t xml:space="preserve"> </w:t>
      </w:r>
      <w:proofErr w:type="spellStart"/>
      <w:r w:rsidRPr="002D4A51">
        <w:t>yoktur</w:t>
      </w:r>
      <w:proofErr w:type="spellEnd"/>
      <w:r w:rsidRPr="002D4A51">
        <w:t xml:space="preserve">. </w:t>
      </w:r>
      <w:r w:rsidRPr="002D4A51">
        <w:t xml:space="preserve">Her </w:t>
      </w:r>
      <w:proofErr w:type="spellStart"/>
      <w:r w:rsidRPr="002D4A51">
        <w:t>boşanma</w:t>
      </w:r>
      <w:proofErr w:type="spellEnd"/>
      <w:r w:rsidRPr="002D4A51">
        <w:t xml:space="preserve"> </w:t>
      </w:r>
      <w:proofErr w:type="spellStart"/>
      <w:r w:rsidRPr="002D4A51">
        <w:t>süreci</w:t>
      </w:r>
      <w:proofErr w:type="spellEnd"/>
      <w:r w:rsidRPr="002D4A51">
        <w:t xml:space="preserve"> </w:t>
      </w:r>
      <w:proofErr w:type="spellStart"/>
      <w:r w:rsidRPr="002D4A51">
        <w:t>farklıdır</w:t>
      </w:r>
      <w:proofErr w:type="spellEnd"/>
      <w:r w:rsidRPr="002D4A51">
        <w:t xml:space="preserve"> </w:t>
      </w:r>
      <w:proofErr w:type="spellStart"/>
      <w:r w:rsidRPr="002D4A51">
        <w:t>ve</w:t>
      </w:r>
      <w:proofErr w:type="spellEnd"/>
      <w:r w:rsidRPr="002D4A51">
        <w:t xml:space="preserve"> </w:t>
      </w:r>
      <w:proofErr w:type="spellStart"/>
      <w:r w:rsidRPr="002D4A51">
        <w:t>tarafların</w:t>
      </w:r>
      <w:proofErr w:type="spellEnd"/>
      <w:r w:rsidRPr="002D4A51">
        <w:t xml:space="preserve"> </w:t>
      </w:r>
      <w:proofErr w:type="spellStart"/>
      <w:r w:rsidRPr="002D4A51">
        <w:t>hukuki</w:t>
      </w:r>
      <w:proofErr w:type="spellEnd"/>
      <w:r w:rsidRPr="002D4A51">
        <w:t xml:space="preserve">, </w:t>
      </w:r>
      <w:proofErr w:type="spellStart"/>
      <w:r w:rsidRPr="002D4A51">
        <w:t>mali</w:t>
      </w:r>
      <w:proofErr w:type="spellEnd"/>
      <w:r w:rsidRPr="002D4A51">
        <w:t xml:space="preserve"> </w:t>
      </w:r>
      <w:proofErr w:type="spellStart"/>
      <w:r w:rsidRPr="002D4A51">
        <w:t>ve</w:t>
      </w:r>
      <w:proofErr w:type="spellEnd"/>
      <w:r w:rsidRPr="002D4A51">
        <w:t xml:space="preserve"> </w:t>
      </w:r>
      <w:proofErr w:type="spellStart"/>
      <w:r w:rsidRPr="002D4A51">
        <w:t>kişisel</w:t>
      </w:r>
      <w:proofErr w:type="spellEnd"/>
      <w:r w:rsidRPr="002D4A51">
        <w:t xml:space="preserve"> </w:t>
      </w:r>
      <w:proofErr w:type="spellStart"/>
      <w:r w:rsidRPr="002D4A51">
        <w:t>durumlarına</w:t>
      </w:r>
      <w:proofErr w:type="spellEnd"/>
      <w:r w:rsidRPr="002D4A51">
        <w:t xml:space="preserve"> </w:t>
      </w:r>
      <w:proofErr w:type="spellStart"/>
      <w:r w:rsidRPr="002D4A51">
        <w:t>göre</w:t>
      </w:r>
      <w:proofErr w:type="spellEnd"/>
      <w:r w:rsidRPr="002D4A51">
        <w:t xml:space="preserve"> </w:t>
      </w:r>
      <w:proofErr w:type="spellStart"/>
      <w:r w:rsidRPr="002D4A51">
        <w:t>değişkenlik</w:t>
      </w:r>
      <w:proofErr w:type="spellEnd"/>
      <w:r w:rsidRPr="002D4A51">
        <w:t xml:space="preserve"> </w:t>
      </w:r>
      <w:proofErr w:type="spellStart"/>
      <w:r w:rsidRPr="002D4A51">
        <w:t>gösterebilir</w:t>
      </w:r>
      <w:proofErr w:type="spellEnd"/>
      <w:r w:rsidRPr="002D4A51">
        <w:t xml:space="preserve">. Bu </w:t>
      </w:r>
      <w:proofErr w:type="spellStart"/>
      <w:r w:rsidRPr="002D4A51">
        <w:t>örnek</w:t>
      </w:r>
      <w:proofErr w:type="spellEnd"/>
      <w:r w:rsidRPr="002D4A51">
        <w:t xml:space="preserve"> </w:t>
      </w:r>
      <w:proofErr w:type="spellStart"/>
      <w:r w:rsidRPr="002D4A51">
        <w:t>protokolün</w:t>
      </w:r>
      <w:proofErr w:type="spellEnd"/>
      <w:r w:rsidRPr="002D4A51">
        <w:t xml:space="preserve">, </w:t>
      </w:r>
      <w:proofErr w:type="spellStart"/>
      <w:r w:rsidRPr="002D4A51">
        <w:t>avukat</w:t>
      </w:r>
      <w:proofErr w:type="spellEnd"/>
      <w:r w:rsidRPr="002D4A51">
        <w:t xml:space="preserve"> </w:t>
      </w:r>
      <w:proofErr w:type="spellStart"/>
      <w:r w:rsidRPr="002D4A51">
        <w:t>görüşü</w:t>
      </w:r>
      <w:proofErr w:type="spellEnd"/>
      <w:r w:rsidRPr="002D4A51">
        <w:t xml:space="preserve"> </w:t>
      </w:r>
      <w:proofErr w:type="spellStart"/>
      <w:r w:rsidRPr="002D4A51">
        <w:t>alınmadan</w:t>
      </w:r>
      <w:proofErr w:type="spellEnd"/>
      <w:r w:rsidRPr="002D4A51">
        <w:t xml:space="preserve"> </w:t>
      </w:r>
      <w:proofErr w:type="spellStart"/>
      <w:r w:rsidRPr="002D4A51">
        <w:t>birebir</w:t>
      </w:r>
      <w:proofErr w:type="spellEnd"/>
      <w:r w:rsidRPr="002D4A51">
        <w:t xml:space="preserve"> </w:t>
      </w:r>
      <w:proofErr w:type="spellStart"/>
      <w:r w:rsidRPr="002D4A51">
        <w:t>kullanılması</w:t>
      </w:r>
      <w:proofErr w:type="spellEnd"/>
      <w:r w:rsidRPr="002D4A51">
        <w:t xml:space="preserve">, </w:t>
      </w:r>
      <w:proofErr w:type="spellStart"/>
      <w:r w:rsidRPr="002D4A51">
        <w:t>ileride</w:t>
      </w:r>
      <w:proofErr w:type="spellEnd"/>
      <w:r w:rsidRPr="002D4A51">
        <w:t xml:space="preserve"> </w:t>
      </w:r>
      <w:proofErr w:type="spellStart"/>
      <w:r w:rsidRPr="002D4A51">
        <w:t>hak</w:t>
      </w:r>
      <w:proofErr w:type="spellEnd"/>
      <w:r w:rsidRPr="002D4A51">
        <w:t xml:space="preserve"> </w:t>
      </w:r>
      <w:proofErr w:type="spellStart"/>
      <w:r w:rsidRPr="002D4A51">
        <w:t>kaybı</w:t>
      </w:r>
      <w:proofErr w:type="spellEnd"/>
      <w:r w:rsidRPr="002D4A51">
        <w:t xml:space="preserve">, </w:t>
      </w:r>
      <w:proofErr w:type="spellStart"/>
      <w:r w:rsidRPr="002D4A51">
        <w:t>dava</w:t>
      </w:r>
      <w:proofErr w:type="spellEnd"/>
      <w:r w:rsidRPr="002D4A51">
        <w:t xml:space="preserve"> </w:t>
      </w:r>
      <w:proofErr w:type="spellStart"/>
      <w:r w:rsidRPr="002D4A51">
        <w:t>reddi</w:t>
      </w:r>
      <w:proofErr w:type="spellEnd"/>
      <w:r w:rsidRPr="002D4A51">
        <w:t xml:space="preserve"> </w:t>
      </w:r>
      <w:proofErr w:type="spellStart"/>
      <w:r w:rsidRPr="002D4A51">
        <w:t>veya</w:t>
      </w:r>
      <w:proofErr w:type="spellEnd"/>
      <w:r w:rsidRPr="002D4A51">
        <w:t xml:space="preserve"> </w:t>
      </w:r>
      <w:proofErr w:type="spellStart"/>
      <w:r w:rsidRPr="002D4A51">
        <w:t>telafisi</w:t>
      </w:r>
      <w:proofErr w:type="spellEnd"/>
      <w:r w:rsidRPr="002D4A51">
        <w:t xml:space="preserve"> </w:t>
      </w:r>
      <w:proofErr w:type="spellStart"/>
      <w:r w:rsidRPr="002D4A51">
        <w:t>zor</w:t>
      </w:r>
      <w:proofErr w:type="spellEnd"/>
      <w:r w:rsidRPr="002D4A51">
        <w:t xml:space="preserve"> </w:t>
      </w:r>
      <w:proofErr w:type="spellStart"/>
      <w:r w:rsidRPr="002D4A51">
        <w:t>hukuki</w:t>
      </w:r>
      <w:proofErr w:type="spellEnd"/>
      <w:r w:rsidRPr="002D4A51">
        <w:t xml:space="preserve"> </w:t>
      </w:r>
      <w:proofErr w:type="spellStart"/>
      <w:r w:rsidRPr="002D4A51">
        <w:t>sonuçlara</w:t>
      </w:r>
      <w:proofErr w:type="spellEnd"/>
      <w:r w:rsidRPr="002D4A51">
        <w:t xml:space="preserve"> </w:t>
      </w:r>
      <w:proofErr w:type="spellStart"/>
      <w:r w:rsidRPr="002D4A51">
        <w:t>yol</w:t>
      </w:r>
      <w:proofErr w:type="spellEnd"/>
      <w:r w:rsidRPr="002D4A51">
        <w:t xml:space="preserve"> </w:t>
      </w:r>
      <w:proofErr w:type="spellStart"/>
      <w:r w:rsidRPr="002D4A51">
        <w:t>açabilir</w:t>
      </w:r>
      <w:proofErr w:type="spellEnd"/>
      <w:r w:rsidRPr="002D4A51">
        <w:t>.</w:t>
      </w:r>
      <w:r w:rsidRPr="002D4A51">
        <w:br/>
      </w:r>
    </w:p>
    <w:p w14:paraId="4A9E3C77" w14:textId="081119B0" w:rsidR="00F62E38" w:rsidRDefault="00000000" w:rsidP="002D4A51">
      <w:pPr>
        <w:pStyle w:val="Balk1"/>
        <w:jc w:val="center"/>
      </w:pPr>
      <w:r>
        <w:t>Örnek ANLAŞMALI BOŞANMA PROTOKOLÜ</w:t>
      </w:r>
    </w:p>
    <w:p w14:paraId="3382766D" w14:textId="20B010E5" w:rsidR="00F62E38" w:rsidRDefault="00F62E38"/>
    <w:p w14:paraId="2F05FB3B" w14:textId="77777777" w:rsidR="00F62E38" w:rsidRDefault="00000000">
      <w:pPr>
        <w:pStyle w:val="Balk2"/>
      </w:pPr>
      <w:r>
        <w:t>Taraflar:</w:t>
      </w:r>
    </w:p>
    <w:p w14:paraId="1383D2CA" w14:textId="77777777" w:rsidR="00F62E38" w:rsidRDefault="00000000">
      <w:r>
        <w:t>İşbu protokol, aşağıda bilgileri yer alan eşler tarafından, Türk Medeni Kanunu’nun 166/3. maddesi kapsamında anlaşmalı boşanma süreci doğrultusunda hazırlanmıştır.</w:t>
      </w:r>
    </w:p>
    <w:p w14:paraId="433A4661" w14:textId="77777777" w:rsidR="00F62E38" w:rsidRDefault="00000000">
      <w:r>
        <w:t>Davacı:</w:t>
      </w:r>
      <w:r>
        <w:br/>
        <w:t>Adı Soyadı: [Ad Soyad]</w:t>
      </w:r>
      <w:r>
        <w:br/>
        <w:t>T.C. Kimlik No: [T.C. No]</w:t>
      </w:r>
      <w:r>
        <w:br/>
        <w:t>Adres: [Adres]</w:t>
      </w:r>
    </w:p>
    <w:p w14:paraId="2DAADD84" w14:textId="77777777" w:rsidR="00F62E38" w:rsidRDefault="00000000">
      <w:r>
        <w:t>Davalı:</w:t>
      </w:r>
      <w:r>
        <w:br/>
        <w:t>Adı Soyadı: [Ad Soyad]</w:t>
      </w:r>
      <w:r>
        <w:br/>
        <w:t>T.C. Kimlik No: [T.C. No]</w:t>
      </w:r>
      <w:r>
        <w:br/>
        <w:t>Adres: [Adres]</w:t>
      </w:r>
    </w:p>
    <w:p w14:paraId="0F00E879" w14:textId="77777777" w:rsidR="00F62E38" w:rsidRDefault="00000000">
      <w:pPr>
        <w:pStyle w:val="Balk2"/>
      </w:pPr>
      <w:r>
        <w:t>1. Boşanma Talebi</w:t>
      </w:r>
    </w:p>
    <w:p w14:paraId="30E3236E" w14:textId="77777777" w:rsidR="00F62E38" w:rsidRDefault="00000000">
      <w:r>
        <w:t>Taraflar, evlilik birliğinin kendileri açısından sürdürülemez hale geldiği, duygusal bağ ve ortak yaşam iradesinin sona erdiği konusunda mutabık kalmış; evliliklerini anlaşmalı olarak sonlandırma kararı almışlardır.</w:t>
      </w:r>
    </w:p>
    <w:p w14:paraId="14D2F2A7" w14:textId="77777777" w:rsidR="00F62E38" w:rsidRDefault="00000000">
      <w:pPr>
        <w:pStyle w:val="Balk2"/>
      </w:pPr>
      <w:r>
        <w:t>2. Ortak Çocuğun Velayeti</w:t>
      </w:r>
    </w:p>
    <w:p w14:paraId="7BB3B347" w14:textId="77777777" w:rsidR="00F62E38" w:rsidRDefault="00000000">
      <w:r>
        <w:t>Tarafların müşterek çocuğu [Çocuk Adı – Doğum Tarihi]’nın velayeti [Anne/Baba]’ya verilecektir.</w:t>
      </w:r>
    </w:p>
    <w:p w14:paraId="37F196FE" w14:textId="77777777" w:rsidR="00F62E38" w:rsidRDefault="00000000">
      <w:pPr>
        <w:pStyle w:val="Balk2"/>
      </w:pPr>
      <w:r>
        <w:t>3. Görüş (Kişisel İlişki) Hakkı</w:t>
      </w:r>
    </w:p>
    <w:p w14:paraId="4A3A4CD7" w14:textId="77777777" w:rsidR="00F62E38" w:rsidRDefault="00000000">
      <w:r>
        <w:t>[Velayet verilmeyen taraf], her ayın 1. ve 3. hafta sonları cumartesi saat 10:00’dan pazar 18:00’e kadar çocukla şahsi ilişki kuracaktır. Bayramlar ve özel günlerde yapılacak görüşmeler taraflar arasında uzlaşma ile belirlenecektir.</w:t>
      </w:r>
    </w:p>
    <w:p w14:paraId="39A2A148" w14:textId="77777777" w:rsidR="00F62E38" w:rsidRDefault="00000000">
      <w:pPr>
        <w:pStyle w:val="Balk2"/>
      </w:pPr>
      <w:r>
        <w:t>4. Nafaka Düzenlemeleri</w:t>
      </w:r>
    </w:p>
    <w:p w14:paraId="2F122471" w14:textId="77777777" w:rsidR="00F62E38" w:rsidRDefault="00000000">
      <w:r>
        <w:t>İştirak Nafakası: [Velayet verilmeyen taraf], müşterek çocuk için her ay [₺XXX] iştirak nafakası ödeyecektir. Bu bedel, her yıl TÜFE oranında artırılacaktır. Ödemeler, [Velayet sahibi taraf] adına açılacak banka hesabına her ayın ilk 5 günü içinde yapılacaktır.</w:t>
      </w:r>
    </w:p>
    <w:p w14:paraId="660CE25C" w14:textId="77777777" w:rsidR="00F62E38" w:rsidRDefault="00000000">
      <w:r>
        <w:lastRenderedPageBreak/>
        <w:t>Yoksulluk Nafakası: Taraflardan [Taraf Adı], boşanma sonrası geçimini sağlayamayacak durumda olduğu için, diğer eşten her ay [₺XXX] tutarında yoksulluk nafakası alacaktır. Bu ödeme de yıllık TÜFE oranında artırılacak ve her ayın ilk haftasında yapılacaktır.</w:t>
      </w:r>
    </w:p>
    <w:p w14:paraId="1754BF10" w14:textId="77777777" w:rsidR="00F62E38" w:rsidRDefault="00000000">
      <w:pPr>
        <w:pStyle w:val="Balk2"/>
      </w:pPr>
      <w:r>
        <w:t>5. Mal Paylaşımı</w:t>
      </w:r>
    </w:p>
    <w:p w14:paraId="293281E9" w14:textId="77777777" w:rsidR="00F62E38" w:rsidRDefault="00000000">
      <w:r>
        <w:t>- [İl/İlçe/Adres]’te bulunan konut, [Taraf Adı]’na devredilecektir. Diğer taraf, bu taşınmaz üzerindeki tüm haklarından feragat eder. Tapu devir işlemi, boşanma kararının kesinleşmesini takiben 30 gün içinde tamamlanacaktır.</w:t>
      </w:r>
      <w:r>
        <w:br/>
        <w:t>- [Plaka No] numaralı otomobil, [Taraf Adı]’nda kalacaktır.</w:t>
      </w:r>
      <w:r>
        <w:br/>
        <w:t>- [Plaka No] numaralı motosiklet, [Taraf Adı]’na bırakılacaktır.</w:t>
      </w:r>
    </w:p>
    <w:p w14:paraId="11AE8ADC" w14:textId="77777777" w:rsidR="00F62E38" w:rsidRDefault="00000000">
      <w:r>
        <w:t>Taraflar, bu mallar dışında mal rejiminden kaynaklı herhangi bir alacak talepleri olmadığını kabul eder.</w:t>
      </w:r>
    </w:p>
    <w:p w14:paraId="7011CAC6" w14:textId="77777777" w:rsidR="00F62E38" w:rsidRDefault="00000000">
      <w:pPr>
        <w:pStyle w:val="Balk2"/>
      </w:pPr>
      <w:r>
        <w:t>6. Tazminat Talepleri</w:t>
      </w:r>
    </w:p>
    <w:p w14:paraId="759CF840" w14:textId="77777777" w:rsidR="00F62E38" w:rsidRDefault="00000000">
      <w:r>
        <w:t>Taraflar, birbirlerinden maddi veya manevi tazminat talebinde bulunmamış, tüm bu tür taleplerinden feragat etmişlerdir.</w:t>
      </w:r>
    </w:p>
    <w:p w14:paraId="21ECA5DD" w14:textId="77777777" w:rsidR="00F62E38" w:rsidRDefault="00000000">
      <w:pPr>
        <w:pStyle w:val="Balk2"/>
      </w:pPr>
      <w:r>
        <w:t>7. Masraflar ve Avukat Ücretleri</w:t>
      </w:r>
    </w:p>
    <w:p w14:paraId="0EA3D772" w14:textId="77777777" w:rsidR="00F62E38" w:rsidRDefault="00000000">
      <w:r>
        <w:t>Yargılama masrafları ve vekâlet ücretleri taraflarca ayrı ayrı karşılanacaktır. Taraflar, bu konuda birbirlerinden hiçbir hak veya talepte bulunmayacaktır.</w:t>
      </w:r>
    </w:p>
    <w:p w14:paraId="3E8CE0D1" w14:textId="77777777" w:rsidR="00F62E38" w:rsidRDefault="00000000">
      <w:pPr>
        <w:pStyle w:val="Balk2"/>
      </w:pPr>
      <w:r>
        <w:t>8. İrade ve Onay</w:t>
      </w:r>
    </w:p>
    <w:p w14:paraId="3D9998CE" w14:textId="77777777" w:rsidR="00F62E38" w:rsidRDefault="00000000">
      <w:r>
        <w:t>Taraflar, bu protokolü hiçbir baskı altında kalmaksızın, serbest iradeleriyle hazırlayıp imzaladıklarını beyan ederler.</w:t>
      </w:r>
    </w:p>
    <w:p w14:paraId="4887D95F" w14:textId="77777777" w:rsidR="00F62E38" w:rsidRDefault="00000000">
      <w:r>
        <w:t>📅 Tarih: [Gün/Ay/Yıl]</w:t>
      </w:r>
    </w:p>
    <w:p w14:paraId="1EAAF6BE" w14:textId="77777777" w:rsidR="00F62E38" w:rsidRDefault="00000000">
      <w:r>
        <w:t>✍️ Davacı: [Ad Soyad] – İmza</w:t>
      </w:r>
    </w:p>
    <w:p w14:paraId="1FC899B6" w14:textId="77777777" w:rsidR="00F62E38" w:rsidRDefault="00000000">
      <w:r>
        <w:t>✍️ Davalı: [Ad Soyad] – İmza</w:t>
      </w:r>
    </w:p>
    <w:sectPr w:rsidR="00F62E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335405">
    <w:abstractNumId w:val="8"/>
  </w:num>
  <w:num w:numId="2" w16cid:durableId="920988984">
    <w:abstractNumId w:val="6"/>
  </w:num>
  <w:num w:numId="3" w16cid:durableId="1940412281">
    <w:abstractNumId w:val="5"/>
  </w:num>
  <w:num w:numId="4" w16cid:durableId="1789085968">
    <w:abstractNumId w:val="4"/>
  </w:num>
  <w:num w:numId="5" w16cid:durableId="1310860432">
    <w:abstractNumId w:val="7"/>
  </w:num>
  <w:num w:numId="6" w16cid:durableId="1864514449">
    <w:abstractNumId w:val="3"/>
  </w:num>
  <w:num w:numId="7" w16cid:durableId="1443304345">
    <w:abstractNumId w:val="2"/>
  </w:num>
  <w:num w:numId="8" w16cid:durableId="1719011469">
    <w:abstractNumId w:val="1"/>
  </w:num>
  <w:num w:numId="9" w16cid:durableId="126225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D4A51"/>
    <w:rsid w:val="00326F90"/>
    <w:rsid w:val="0088649A"/>
    <w:rsid w:val="00AA1D8D"/>
    <w:rsid w:val="00B47730"/>
    <w:rsid w:val="00CB0664"/>
    <w:rsid w:val="00F62E3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4F8942"/>
  <w14:defaultImageDpi w14:val="300"/>
  <w15:docId w15:val="{41951AAA-027F-4597-8884-E4B14D5D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yok yok</cp:lastModifiedBy>
  <cp:revision>2</cp:revision>
  <dcterms:created xsi:type="dcterms:W3CDTF">2013-12-23T23:15:00Z</dcterms:created>
  <dcterms:modified xsi:type="dcterms:W3CDTF">2025-05-14T12:50:00Z</dcterms:modified>
  <cp:category/>
</cp:coreProperties>
</file>