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53A7" w14:textId="3D6CF875" w:rsidR="00E96A5C" w:rsidRDefault="00000000">
      <w:pPr>
        <w:jc w:val="center"/>
      </w:pPr>
      <w:r>
        <w:rPr>
          <w:b/>
        </w:rPr>
        <w:t>📄</w:t>
      </w:r>
      <w:r w:rsidR="00B63579" w:rsidRPr="00B63579">
        <w:rPr>
          <w:b/>
        </w:rPr>
        <w:t xml:space="preserve">Bu </w:t>
      </w:r>
      <w:proofErr w:type="spellStart"/>
      <w:r w:rsidR="00B63579" w:rsidRPr="00B63579">
        <w:rPr>
          <w:b/>
        </w:rPr>
        <w:t>metin</w:t>
      </w:r>
      <w:proofErr w:type="spellEnd"/>
      <w:r w:rsidR="00B63579" w:rsidRPr="00B63579">
        <w:rPr>
          <w:b/>
        </w:rPr>
        <w:t xml:space="preserve">, </w:t>
      </w:r>
      <w:proofErr w:type="spellStart"/>
      <w:r w:rsidR="00B63579" w:rsidRPr="00B63579">
        <w:rPr>
          <w:b/>
        </w:rPr>
        <w:t>yalnızca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  <w:bCs/>
        </w:rPr>
        <w:t>bilgilendirme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ve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örnek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amaçlı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hazırlanmıştır</w:t>
      </w:r>
      <w:proofErr w:type="spellEnd"/>
      <w:r w:rsidR="00B63579" w:rsidRPr="00B63579">
        <w:rPr>
          <w:b/>
        </w:rPr>
        <w:t xml:space="preserve">. Her </w:t>
      </w:r>
      <w:proofErr w:type="spellStart"/>
      <w:r w:rsidR="00B63579" w:rsidRPr="00B63579">
        <w:rPr>
          <w:b/>
        </w:rPr>
        <w:t>boşanma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süreci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farklıdır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ve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tarafların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hukuki</w:t>
      </w:r>
      <w:proofErr w:type="spellEnd"/>
      <w:r w:rsidR="00B63579" w:rsidRPr="00B63579">
        <w:rPr>
          <w:b/>
        </w:rPr>
        <w:t xml:space="preserve">, </w:t>
      </w:r>
      <w:proofErr w:type="spellStart"/>
      <w:r w:rsidR="00B63579" w:rsidRPr="00B63579">
        <w:rPr>
          <w:b/>
        </w:rPr>
        <w:t>mali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ve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kişisel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durumlarına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göre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değişkenlik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gösterebilir</w:t>
      </w:r>
      <w:proofErr w:type="spellEnd"/>
      <w:r w:rsidR="00B63579" w:rsidRPr="00B63579">
        <w:rPr>
          <w:b/>
        </w:rPr>
        <w:t xml:space="preserve">. Bu </w:t>
      </w:r>
      <w:proofErr w:type="spellStart"/>
      <w:r w:rsidR="00B63579" w:rsidRPr="00B63579">
        <w:rPr>
          <w:b/>
        </w:rPr>
        <w:t>örnek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protokolün</w:t>
      </w:r>
      <w:proofErr w:type="spellEnd"/>
      <w:r w:rsidR="00B63579" w:rsidRPr="00B63579">
        <w:rPr>
          <w:b/>
        </w:rPr>
        <w:t xml:space="preserve">, </w:t>
      </w:r>
      <w:proofErr w:type="spellStart"/>
      <w:r w:rsidR="00B63579" w:rsidRPr="00B63579">
        <w:rPr>
          <w:b/>
        </w:rPr>
        <w:t>avukat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görüşü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alınmadan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birebir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kullanılması</w:t>
      </w:r>
      <w:proofErr w:type="spellEnd"/>
      <w:r w:rsidR="00B63579" w:rsidRPr="00B63579">
        <w:rPr>
          <w:b/>
        </w:rPr>
        <w:t xml:space="preserve">, </w:t>
      </w:r>
      <w:proofErr w:type="spellStart"/>
      <w:r w:rsidR="00B63579" w:rsidRPr="00B63579">
        <w:rPr>
          <w:b/>
        </w:rPr>
        <w:t>ileride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  <w:bCs/>
        </w:rPr>
        <w:t>hak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kaybı</w:t>
      </w:r>
      <w:proofErr w:type="spellEnd"/>
      <w:r w:rsidR="00B63579" w:rsidRPr="00B63579">
        <w:rPr>
          <w:b/>
          <w:bCs/>
        </w:rPr>
        <w:t xml:space="preserve">, </w:t>
      </w:r>
      <w:proofErr w:type="spellStart"/>
      <w:r w:rsidR="00B63579" w:rsidRPr="00B63579">
        <w:rPr>
          <w:b/>
          <w:bCs/>
        </w:rPr>
        <w:t>dava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reddi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veya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telafisi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zor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hukuki</w:t>
      </w:r>
      <w:proofErr w:type="spellEnd"/>
      <w:r w:rsidR="00B63579" w:rsidRPr="00B63579">
        <w:rPr>
          <w:b/>
          <w:bCs/>
        </w:rPr>
        <w:t xml:space="preserve"> </w:t>
      </w:r>
      <w:proofErr w:type="spellStart"/>
      <w:r w:rsidR="00B63579" w:rsidRPr="00B63579">
        <w:rPr>
          <w:b/>
          <w:bCs/>
        </w:rPr>
        <w:t>sonuçlara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yol</w:t>
      </w:r>
      <w:proofErr w:type="spellEnd"/>
      <w:r w:rsidR="00B63579" w:rsidRPr="00B63579">
        <w:rPr>
          <w:b/>
        </w:rPr>
        <w:t xml:space="preserve"> </w:t>
      </w:r>
      <w:proofErr w:type="spellStart"/>
      <w:r w:rsidR="00B63579" w:rsidRPr="00B63579">
        <w:rPr>
          <w:b/>
        </w:rPr>
        <w:t>açabilir</w:t>
      </w:r>
      <w:proofErr w:type="spellEnd"/>
      <w:r w:rsidR="00B63579" w:rsidRPr="00B63579">
        <w:rPr>
          <w:b/>
        </w:rPr>
        <w:t>.</w:t>
      </w:r>
      <w:r>
        <w:rPr>
          <w:b/>
        </w:rPr>
        <w:br/>
      </w:r>
    </w:p>
    <w:p w14:paraId="30B0E4F7" w14:textId="416B95E0" w:rsidR="00E96A5C" w:rsidRDefault="00000000" w:rsidP="00B63579">
      <w:pPr>
        <w:pStyle w:val="Balk1"/>
        <w:jc w:val="center"/>
      </w:pPr>
      <w:r>
        <w:t>ANLAŞMALI BOŞANMA PROTOKOLÜ</w:t>
      </w:r>
    </w:p>
    <w:p w14:paraId="26185C2B" w14:textId="77777777" w:rsidR="00B63579" w:rsidRPr="00B63579" w:rsidRDefault="00B63579" w:rsidP="00B63579"/>
    <w:p w14:paraId="0D4CB385" w14:textId="3B1C22B0" w:rsidR="00E96A5C" w:rsidRPr="00B63579" w:rsidRDefault="00000000" w:rsidP="00B63579">
      <w:pPr>
        <w:pStyle w:val="Balk2"/>
      </w:pPr>
      <w:proofErr w:type="spellStart"/>
      <w:r w:rsidRPr="00B63579">
        <w:t>Taraflar</w:t>
      </w:r>
      <w:proofErr w:type="spellEnd"/>
      <w:r w:rsidRPr="00B63579">
        <w:t>:</w:t>
      </w:r>
    </w:p>
    <w:p w14:paraId="528FBC59" w14:textId="77777777" w:rsidR="00E96A5C" w:rsidRDefault="00000000">
      <w:r>
        <w:t>Davacı:</w:t>
      </w:r>
      <w:r>
        <w:br/>
        <w:t>Adı Soyadı: [Ad Soyad]</w:t>
      </w:r>
      <w:r>
        <w:br/>
        <w:t>T.C. Kimlik No: [T.C. No]</w:t>
      </w:r>
      <w:r>
        <w:br/>
        <w:t>Adres: [Adres]</w:t>
      </w:r>
    </w:p>
    <w:p w14:paraId="6F3983A9" w14:textId="77777777" w:rsidR="00E96A5C" w:rsidRDefault="00000000">
      <w:r>
        <w:t>Davalı:</w:t>
      </w:r>
      <w:r>
        <w:br/>
        <w:t>Adı Soyadı: [Ad Soyad]</w:t>
      </w:r>
      <w:r>
        <w:br/>
        <w:t>T.C. Kimlik No: [T.C. No]</w:t>
      </w:r>
      <w:r>
        <w:br/>
        <w:t>Adres: [Adres]</w:t>
      </w:r>
    </w:p>
    <w:p w14:paraId="0C7CE8BA" w14:textId="77777777" w:rsidR="00E96A5C" w:rsidRDefault="00000000">
      <w:pPr>
        <w:pStyle w:val="Balk2"/>
      </w:pPr>
      <w:r>
        <w:t>1. Hukuki Dayanak</w:t>
      </w:r>
    </w:p>
    <w:p w14:paraId="2EF8E4A3" w14:textId="77777777" w:rsidR="00E96A5C" w:rsidRDefault="00000000">
      <w:r>
        <w:t>Bu protokol, Türk Medeni Kanunu’nun 166/3. maddesi gereğince düzenlenmiştir. Taraflar, boşanma ve fer’i sonuçları hakkında tam bir mutabakata varmış, özgür iradeleriyle ve herhangi bir baskı altında kalmaksızın bu metni imzalamışlardır.</w:t>
      </w:r>
    </w:p>
    <w:p w14:paraId="1D681C7B" w14:textId="77777777" w:rsidR="00E96A5C" w:rsidRDefault="00000000">
      <w:pPr>
        <w:pStyle w:val="Balk2"/>
      </w:pPr>
      <w:r>
        <w:t>2. Boşanma Kararı</w:t>
      </w:r>
    </w:p>
    <w:p w14:paraId="3E19574D" w14:textId="77777777" w:rsidR="00E96A5C" w:rsidRDefault="00000000">
      <w:r>
        <w:t>Taraflar, evlilik birliğinin temelinden sarsıldığını, ortak hayatın sürdürülmesinin mümkün olmadığını kabul etmiş ve anlaşmalı olarak boşanmayı talep etmişlerdir.</w:t>
      </w:r>
    </w:p>
    <w:p w14:paraId="6D36FCC9" w14:textId="77777777" w:rsidR="00E96A5C" w:rsidRDefault="00000000">
      <w:pPr>
        <w:pStyle w:val="Balk2"/>
      </w:pPr>
      <w:r>
        <w:t>3. Mal Paylaşımı</w:t>
      </w:r>
    </w:p>
    <w:p w14:paraId="718CA6B9" w14:textId="77777777" w:rsidR="00E96A5C" w:rsidRDefault="00000000">
      <w:r>
        <w:t>Tarafların evlilik birliği süresince edinilmiş ortak mal varlığı bulunmamaktadır. Taşınmaz, taşıt, ziynet eşyası veya banka hesabı paylaşımı yapılmayacaktır. Her bir eş, kendi kişisel malvarlığı üzerinde tasarruf hakkına sahiptir.</w:t>
      </w:r>
    </w:p>
    <w:p w14:paraId="3BE50337" w14:textId="77777777" w:rsidR="00E96A5C" w:rsidRDefault="00000000">
      <w:pPr>
        <w:pStyle w:val="Balk2"/>
      </w:pPr>
      <w:r>
        <w:t>4. Nafaka ve Tazminat</w:t>
      </w:r>
    </w:p>
    <w:p w14:paraId="5BB92022" w14:textId="77777777" w:rsidR="00E96A5C" w:rsidRDefault="00000000">
      <w:r>
        <w:t>Taraflar, birbirlerinden herhangi bir nafaka (tedbir, yoksulluk veya iştirak) ya da maddi-manevi tazminat talebinde bulunmayacaklarını kabul ederler.</w:t>
      </w:r>
    </w:p>
    <w:p w14:paraId="6812994F" w14:textId="77777777" w:rsidR="00E96A5C" w:rsidRDefault="00000000">
      <w:pPr>
        <w:pStyle w:val="Balk2"/>
      </w:pPr>
      <w:r>
        <w:t>5. Ortak Çocuk Durumu</w:t>
      </w:r>
    </w:p>
    <w:p w14:paraId="2C904730" w14:textId="77777777" w:rsidR="00E96A5C" w:rsidRDefault="00000000">
      <w:r>
        <w:t>Tarafların müşterek çocukları bulunmamaktadır. Bu nedenle velayet, kişisel ilişki veya çocuk nafakası gibi düzenlemelere gerek duyulmamıştır.</w:t>
      </w:r>
    </w:p>
    <w:p w14:paraId="3607CDF6" w14:textId="77777777" w:rsidR="00E96A5C" w:rsidRDefault="00000000">
      <w:pPr>
        <w:pStyle w:val="Balk2"/>
      </w:pPr>
      <w:r>
        <w:lastRenderedPageBreak/>
        <w:t>6. Diğer Hükümler</w:t>
      </w:r>
    </w:p>
    <w:p w14:paraId="647521D1" w14:textId="77777777" w:rsidR="00E96A5C" w:rsidRDefault="00000000">
      <w:r>
        <w:t>Taraflar, yargılama giderleri, vekâlet ücretleri ve sair tüm masrafları kendi üzerlerine alacaklarını; birbirlerinden hiçbir talepte bulunmayacaklarını beyan ederler.</w:t>
      </w:r>
    </w:p>
    <w:p w14:paraId="7C9F4BC1" w14:textId="77777777" w:rsidR="00E96A5C" w:rsidRDefault="00000000">
      <w:pPr>
        <w:pStyle w:val="Balk2"/>
      </w:pPr>
      <w:r>
        <w:t>7. İmza ve Tarih</w:t>
      </w:r>
    </w:p>
    <w:p w14:paraId="062A1C7C" w14:textId="77777777" w:rsidR="00E96A5C" w:rsidRDefault="00000000">
      <w:r>
        <w:t>İşbu protokol, [Gün/Ay/Yıl] tarihinde 2 (iki) nüsha olarak düzenlenmiş, taraflarca okunarak imza altına alınmıştır.</w:t>
      </w:r>
      <w:r>
        <w:br/>
      </w:r>
      <w:r>
        <w:br/>
        <w:t>Davacı: [Ad Soyad] — İmza: __________</w:t>
      </w:r>
      <w:r>
        <w:br/>
        <w:t>Davalı: [Ad Soyad] — İmza: __________</w:t>
      </w:r>
    </w:p>
    <w:sectPr w:rsidR="00E96A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024921">
    <w:abstractNumId w:val="8"/>
  </w:num>
  <w:num w:numId="2" w16cid:durableId="417097232">
    <w:abstractNumId w:val="6"/>
  </w:num>
  <w:num w:numId="3" w16cid:durableId="97259793">
    <w:abstractNumId w:val="5"/>
  </w:num>
  <w:num w:numId="4" w16cid:durableId="694888738">
    <w:abstractNumId w:val="4"/>
  </w:num>
  <w:num w:numId="5" w16cid:durableId="1705859701">
    <w:abstractNumId w:val="7"/>
  </w:num>
  <w:num w:numId="6" w16cid:durableId="728578215">
    <w:abstractNumId w:val="3"/>
  </w:num>
  <w:num w:numId="7" w16cid:durableId="924534810">
    <w:abstractNumId w:val="2"/>
  </w:num>
  <w:num w:numId="8" w16cid:durableId="392395000">
    <w:abstractNumId w:val="1"/>
  </w:num>
  <w:num w:numId="9" w16cid:durableId="149464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8649A"/>
    <w:rsid w:val="00AA1D8D"/>
    <w:rsid w:val="00B47730"/>
    <w:rsid w:val="00B63579"/>
    <w:rsid w:val="00CB0664"/>
    <w:rsid w:val="00E96A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ABDED"/>
  <w14:defaultImageDpi w14:val="300"/>
  <w15:docId w15:val="{41951AAA-027F-4597-8884-E4B14D5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yok yok</cp:lastModifiedBy>
  <cp:revision>2</cp:revision>
  <dcterms:created xsi:type="dcterms:W3CDTF">2025-05-14T12:44:00Z</dcterms:created>
  <dcterms:modified xsi:type="dcterms:W3CDTF">2025-05-14T12:44:00Z</dcterms:modified>
  <cp:category/>
</cp:coreProperties>
</file>